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47" w:rsidRDefault="00533E47" w:rsidP="00533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психолого-медико-педагогическая комиссия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</w:t>
      </w:r>
      <w:r w:rsidR="00533E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533E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33E47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</w:t>
      </w:r>
      <w:r w:rsidR="00533E47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«Сухоложская школа, реализующая адаптированные основные общеобразовательные программы» </w:t>
      </w: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pStyle w:val="Style2"/>
        <w:widowControl/>
        <w:spacing w:line="240" w:lineRule="auto"/>
        <w:rPr>
          <w:rStyle w:val="FontStyle15"/>
          <w:b/>
          <w:sz w:val="56"/>
          <w:szCs w:val="56"/>
        </w:rPr>
      </w:pPr>
    </w:p>
    <w:p w:rsidR="005F7396" w:rsidRPr="00533E47" w:rsidRDefault="00533E47" w:rsidP="005F7396">
      <w:pPr>
        <w:pStyle w:val="Style2"/>
        <w:widowControl/>
        <w:spacing w:line="240" w:lineRule="auto"/>
        <w:rPr>
          <w:rStyle w:val="FontStyle15"/>
          <w:b/>
          <w:sz w:val="44"/>
          <w:szCs w:val="44"/>
        </w:rPr>
      </w:pPr>
      <w:r w:rsidRPr="00533E47">
        <w:rPr>
          <w:rStyle w:val="FontStyle15"/>
          <w:b/>
          <w:sz w:val="44"/>
          <w:szCs w:val="44"/>
        </w:rPr>
        <w:t>Аналитическая информация</w:t>
      </w:r>
    </w:p>
    <w:p w:rsidR="005F7396" w:rsidRDefault="005F7396" w:rsidP="005F7396">
      <w:pPr>
        <w:pStyle w:val="Style2"/>
        <w:widowControl/>
        <w:spacing w:line="240" w:lineRule="auto"/>
        <w:rPr>
          <w:rStyle w:val="FontStyle15"/>
        </w:rPr>
      </w:pPr>
    </w:p>
    <w:p w:rsidR="005F7396" w:rsidRPr="00C35E45" w:rsidRDefault="005F7396" w:rsidP="005F7396">
      <w:pPr>
        <w:pStyle w:val="Style2"/>
        <w:widowControl/>
        <w:spacing w:line="240" w:lineRule="auto"/>
        <w:rPr>
          <w:rStyle w:val="FontStyle15"/>
          <w:b/>
          <w:sz w:val="28"/>
          <w:szCs w:val="28"/>
        </w:rPr>
      </w:pPr>
      <w:r w:rsidRPr="00C35E45">
        <w:rPr>
          <w:rStyle w:val="FontStyle15"/>
          <w:b/>
          <w:sz w:val="28"/>
          <w:szCs w:val="28"/>
        </w:rPr>
        <w:t xml:space="preserve">о работе территориальной психолого-медико-педагогической комиссии при </w:t>
      </w:r>
      <w:r>
        <w:rPr>
          <w:rStyle w:val="FontStyle15"/>
          <w:b/>
          <w:sz w:val="28"/>
          <w:szCs w:val="28"/>
        </w:rPr>
        <w:t>ГКОУ СО «Сухоложская школа»</w:t>
      </w:r>
      <w:r w:rsidRPr="00C35E45">
        <w:rPr>
          <w:rStyle w:val="FontStyle15"/>
          <w:b/>
          <w:sz w:val="28"/>
          <w:szCs w:val="28"/>
        </w:rPr>
        <w:t xml:space="preserve"> в 20</w:t>
      </w:r>
      <w:r w:rsidR="003148FC">
        <w:rPr>
          <w:rStyle w:val="FontStyle15"/>
          <w:b/>
          <w:sz w:val="28"/>
          <w:szCs w:val="28"/>
        </w:rPr>
        <w:t>18 – 2019</w:t>
      </w:r>
      <w:r>
        <w:rPr>
          <w:rStyle w:val="FontStyle15"/>
          <w:b/>
          <w:sz w:val="28"/>
          <w:szCs w:val="28"/>
        </w:rPr>
        <w:t xml:space="preserve"> </w:t>
      </w:r>
      <w:r w:rsidRPr="00C35E45">
        <w:rPr>
          <w:rStyle w:val="FontStyle15"/>
          <w:b/>
          <w:sz w:val="28"/>
          <w:szCs w:val="28"/>
        </w:rPr>
        <w:t xml:space="preserve"> учебном году</w:t>
      </w: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5F7396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96" w:rsidRDefault="003148FC" w:rsidP="005F7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 Лог 2019</w:t>
      </w:r>
      <w:r w:rsidR="005F73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396" w:rsidRDefault="005F7396" w:rsidP="005F73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Деятельность Сухоложско</w:t>
      </w:r>
      <w:r w:rsidR="003148FC">
        <w:rPr>
          <w:rFonts w:ascii="Times New Roman" w:hAnsi="Times New Roman" w:cs="Times New Roman"/>
        </w:rPr>
        <w:t>й ТПМПК (далее Комиссия) в 2018-2019</w:t>
      </w:r>
      <w:r>
        <w:rPr>
          <w:rFonts w:ascii="Times New Roman" w:hAnsi="Times New Roman" w:cs="Times New Roman"/>
        </w:rPr>
        <w:t xml:space="preserve"> учебном году была направлена на реализацию поставленной цели и задач. Комиссия имеет четкий график работы, в соответствии с план</w:t>
      </w:r>
      <w:r w:rsidR="003148FC">
        <w:rPr>
          <w:rFonts w:ascii="Times New Roman" w:hAnsi="Times New Roman" w:cs="Times New Roman"/>
        </w:rPr>
        <w:t xml:space="preserve">ом и регламентом. Специалисты </w:t>
      </w:r>
      <w:r w:rsidR="001A21D6">
        <w:rPr>
          <w:rFonts w:ascii="Times New Roman" w:hAnsi="Times New Roman" w:cs="Times New Roman"/>
        </w:rPr>
        <w:t>Комиссии</w:t>
      </w:r>
      <w:r w:rsidR="00867B81">
        <w:rPr>
          <w:rFonts w:ascii="Times New Roman" w:hAnsi="Times New Roman" w:cs="Times New Roman"/>
        </w:rPr>
        <w:t xml:space="preserve"> осуществляю</w:t>
      </w:r>
      <w:r>
        <w:rPr>
          <w:rFonts w:ascii="Times New Roman" w:hAnsi="Times New Roman" w:cs="Times New Roman"/>
        </w:rPr>
        <w:t xml:space="preserve">т свою деятельность по стандартизированным психологическим тестам, отвечающим критериям надежности и </w:t>
      </w:r>
      <w:proofErr w:type="spellStart"/>
      <w:r>
        <w:rPr>
          <w:rFonts w:ascii="Times New Roman" w:hAnsi="Times New Roman" w:cs="Times New Roman"/>
        </w:rPr>
        <w:t>валидности</w:t>
      </w:r>
      <w:proofErr w:type="spellEnd"/>
      <w:r>
        <w:rPr>
          <w:rFonts w:ascii="Times New Roman" w:hAnsi="Times New Roman" w:cs="Times New Roman"/>
        </w:rPr>
        <w:t>, и материалам контрольных срезов учебных заданий, подобранных в соответствии с возрастом ребенка.</w:t>
      </w:r>
    </w:p>
    <w:p w:rsidR="005F7396" w:rsidRDefault="003148FC" w:rsidP="005F73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 1 сентября 2018 г.  по 31.08 2019</w:t>
      </w:r>
      <w:r w:rsidR="005F7396">
        <w:rPr>
          <w:rFonts w:ascii="Times New Roman" w:hAnsi="Times New Roman" w:cs="Times New Roman"/>
        </w:rPr>
        <w:t xml:space="preserve"> года на базе Комиссии  комплексное обследование прошл</w:t>
      </w:r>
      <w:r w:rsidR="005F2B4F">
        <w:rPr>
          <w:rFonts w:ascii="Times New Roman" w:hAnsi="Times New Roman" w:cs="Times New Roman"/>
        </w:rPr>
        <w:t>и</w:t>
      </w:r>
      <w:r w:rsidR="0089226B">
        <w:rPr>
          <w:rFonts w:ascii="Times New Roman" w:hAnsi="Times New Roman" w:cs="Times New Roman"/>
        </w:rPr>
        <w:t xml:space="preserve"> </w:t>
      </w:r>
      <w:r w:rsidR="005F7396" w:rsidRPr="00953771">
        <w:rPr>
          <w:rFonts w:ascii="Times New Roman" w:hAnsi="Times New Roman" w:cs="Times New Roman"/>
        </w:rPr>
        <w:t>1</w:t>
      </w:r>
      <w:r w:rsidR="00BD14B4">
        <w:rPr>
          <w:rFonts w:ascii="Times New Roman" w:hAnsi="Times New Roman" w:cs="Times New Roman"/>
        </w:rPr>
        <w:t>2</w:t>
      </w:r>
      <w:r w:rsidR="00671C29">
        <w:rPr>
          <w:rFonts w:ascii="Times New Roman" w:hAnsi="Times New Roman" w:cs="Times New Roman"/>
        </w:rPr>
        <w:t>07</w:t>
      </w:r>
      <w:bookmarkStart w:id="0" w:name="_GoBack"/>
      <w:bookmarkEnd w:id="0"/>
      <w:r w:rsidR="005F7396">
        <w:rPr>
          <w:rFonts w:ascii="Times New Roman" w:hAnsi="Times New Roman" w:cs="Times New Roman"/>
          <w:color w:val="FF0000"/>
        </w:rPr>
        <w:t xml:space="preserve"> </w:t>
      </w:r>
      <w:r w:rsidR="005F7396">
        <w:rPr>
          <w:rFonts w:ascii="Times New Roman" w:hAnsi="Times New Roman" w:cs="Times New Roman"/>
        </w:rPr>
        <w:t xml:space="preserve"> </w:t>
      </w:r>
      <w:r w:rsidR="00BD14B4">
        <w:rPr>
          <w:rFonts w:ascii="Times New Roman" w:hAnsi="Times New Roman" w:cs="Times New Roman"/>
        </w:rPr>
        <w:t>детей</w:t>
      </w:r>
      <w:r w:rsidR="005F7396">
        <w:rPr>
          <w:rFonts w:ascii="Times New Roman" w:hAnsi="Times New Roman" w:cs="Times New Roman"/>
        </w:rPr>
        <w:t>.</w:t>
      </w:r>
    </w:p>
    <w:p w:rsidR="005F7396" w:rsidRDefault="005F2B4F" w:rsidP="005F73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Позитивный опыт и проблемы</w:t>
      </w:r>
      <w:r w:rsidR="005F7396" w:rsidRPr="00896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связанные с организацией обследования детей. </w:t>
      </w:r>
    </w:p>
    <w:p w:rsidR="00561AF4" w:rsidRDefault="00561AF4" w:rsidP="00561AF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Позитивный опыт</w:t>
      </w:r>
    </w:p>
    <w:p w:rsid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Тесное сотрудничество со специалистами </w:t>
      </w:r>
      <w:r w:rsidRPr="000D3823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382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3823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D3823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  <w:r w:rsidR="00FA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образовательными организациями, закрепленных территорий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обследовать детей, отслеживать качество выполнения рекомендаций. </w:t>
      </w:r>
    </w:p>
    <w:p w:rsid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консультаций.</w:t>
      </w:r>
    </w:p>
    <w:p w:rsid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соответствии с регламентом.</w:t>
      </w:r>
    </w:p>
    <w:p w:rsid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практикумов  внутри Комиссии специалистами по применению диагностических методик при обследовании детей разных возрастов; дифференциальной диагностики. Участие в семинарах регионального и областного уровня по вопросам обследования и сопровождения детей, законодательных основ </w:t>
      </w:r>
      <w:r w:rsidR="00FA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 детей с особыми образовательными потребностями и детей-инвалидов.</w:t>
      </w:r>
    </w:p>
    <w:p w:rsid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Сформировался опыт командной работы при обсуждении рекомендаций.</w:t>
      </w:r>
    </w:p>
    <w:p w:rsid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в Комиссии работает только 1 совместитель, что позволяет осуществлять процедуру обследован</w:t>
      </w:r>
      <w:r w:rsidR="00750C7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тремя составами одновременно, ежедневно.</w:t>
      </w:r>
    </w:p>
    <w:p w:rsidR="00BA7478" w:rsidRPr="00561AF4" w:rsidRDefault="00561AF4" w:rsidP="00561AF4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оборудование, поставленное в </w:t>
      </w:r>
      <w:r w:rsidR="00867B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5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750C7F">
        <w:rPr>
          <w:rFonts w:ascii="Times New Roman" w:eastAsia="Times New Roman" w:hAnsi="Times New Roman" w:cs="Times New Roman"/>
          <w:sz w:val="24"/>
          <w:szCs w:val="24"/>
          <w:lang w:eastAsia="ru-RU"/>
        </w:rPr>
        <w:t>-2019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ТПМПК:</w:t>
      </w:r>
    </w:p>
    <w:p w:rsidR="00BA7478" w:rsidRDefault="00BA7478" w:rsidP="00BA747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разнообразить методы и формы обследования детей;</w:t>
      </w:r>
    </w:p>
    <w:p w:rsidR="00BA7478" w:rsidRDefault="00BA7478" w:rsidP="00BA747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дифференцировать сходные состояния;</w:t>
      </w:r>
    </w:p>
    <w:p w:rsidR="00BA7478" w:rsidRDefault="00BA7478" w:rsidP="00BA747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детально обследовать детей;</w:t>
      </w:r>
    </w:p>
    <w:p w:rsidR="00561AF4" w:rsidRDefault="00BA7478" w:rsidP="00561AF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интерес детей к процедуре обследования.</w:t>
      </w:r>
    </w:p>
    <w:p w:rsidR="008D74CD" w:rsidRPr="00FA3050" w:rsidRDefault="008D74CD" w:rsidP="00FA3050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544C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750C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750C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 прошли курсы </w:t>
      </w:r>
      <w:r w:rsidR="00FA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переподготовки:</w:t>
      </w:r>
    </w:p>
    <w:p w:rsidR="00FA3050" w:rsidRDefault="00FA3050" w:rsidP="00FA3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ООО «Автор» по программе «Клиническая психология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нейрореабилитация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образования»;</w:t>
      </w:r>
    </w:p>
    <w:p w:rsidR="00FA3050" w:rsidRDefault="00FA3050" w:rsidP="00FA3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программе «Оказание психолого-педагогической помощи лицам с ОВЗ»;</w:t>
      </w:r>
    </w:p>
    <w:p w:rsidR="00FA3050" w:rsidRPr="00FA3050" w:rsidRDefault="00FA3050" w:rsidP="00FA30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программе «Логопедия в дошкольных образовательных организациях и в начальной школе».</w:t>
      </w:r>
    </w:p>
    <w:p w:rsidR="00BA7478" w:rsidRDefault="003721D4" w:rsidP="00FA3050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Отрабатываются приемы обратной связи с родителями. </w:t>
      </w:r>
      <w:r w:rsidR="00BA7478" w:rsidRPr="00561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ТПМПК  предварительно обзванивает родителей (законных представителей), уточняя готовность пакета документов и явку на комиссию.</w:t>
      </w:r>
    </w:p>
    <w:p w:rsidR="00561AF4" w:rsidRPr="00561AF4" w:rsidRDefault="00561AF4" w:rsidP="00561AF4">
      <w:pPr>
        <w:spacing w:after="0"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Проблемы </w:t>
      </w:r>
    </w:p>
    <w:p w:rsidR="005F7396" w:rsidRDefault="005051C2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 К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неполного пакета документов: отсутствие заполненной выписки из истории развития ребенка; формальные характеристики, не дающие полных сведений о ребенке (чаще описывается поведение). 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повторном 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детей, 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предполагающем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на нецензовое образование, 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едагогической характеристике</w:t>
      </w:r>
      <w:r w:rsidR="0089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работа по вып</w:t>
      </w:r>
      <w:r w:rsidR="002D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лнению рекомендаций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</w:t>
      </w:r>
    </w:p>
    <w:p w:rsidR="003721D4" w:rsidRDefault="003721D4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признаки необъективного перевода детей на следующий уровень образования (при переходе из начального звена в основную школу).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позднего обращения на Комиссию (обучающихся в 5-9 классах, поступивших на Комиссию впервые) свидетельствует об ослаблении функции контроля качества знаний. Как правило, обучающиеся 5-9 классов, обративши</w:t>
      </w:r>
      <w:r w:rsidR="005051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Комиссию впервые, не освоили стандартные требования начального образования.</w:t>
      </w:r>
    </w:p>
    <w:p w:rsidR="005F7396" w:rsidRDefault="005F7396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недостаточно информированы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направления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32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на Комиссию, чем занимается Комиссия.</w:t>
      </w:r>
      <w:r w:rsidRPr="0032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333B8" w:rsidRDefault="00561AF4" w:rsidP="005F739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</w:t>
      </w:r>
      <w:r w:rsidR="00D3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образовательными организациями Карт</w:t>
      </w:r>
      <w:r w:rsidR="00533E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3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динамики  развития ребенка при повторном обращении, что не позволяет проанализировать эффективность сопровождения ребенка специалистами образовательной организации.</w:t>
      </w:r>
    </w:p>
    <w:p w:rsidR="006C4219" w:rsidRPr="00926614" w:rsidRDefault="0008544C" w:rsidP="006C4219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4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увеличилось количество обращений из по</w:t>
      </w:r>
      <w:r w:rsidR="00271EF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133A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</w:t>
      </w:r>
      <w:r w:rsidR="0027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обследования подростков с </w:t>
      </w:r>
      <w:proofErr w:type="spellStart"/>
      <w:r w:rsidR="00271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27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и выдаче рекомендаций в помещении ребенка в учреждения закрытого типа. На протяжении всего учебного года проводились консультации, разъяснительная работа о функции ПМПК. Подростки, как правило, на процедуре обследования ведут себя адекватно, не проявляя агрессии и не демонстрируя нарушений поведения. Только анализ представленных документов явля</w:t>
      </w:r>
      <w:r w:rsidR="00372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аргументом проявления деви</w:t>
      </w:r>
      <w:r w:rsidR="00271EF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аций.</w:t>
      </w:r>
      <w:r w:rsidR="0037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обращения поступают за 2-3 дня до слушания дела в суде.</w:t>
      </w:r>
      <w:r w:rsidR="006C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удаленность комиссии от большинства территорий, родители </w:t>
      </w:r>
      <w:proofErr w:type="gramStart"/>
      <w:r w:rsidR="006C4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имеют</w:t>
      </w:r>
      <w:proofErr w:type="gramEnd"/>
      <w:r w:rsidR="006C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привезти ребенка на предварительное обследование к педагогу-психологу.</w:t>
      </w:r>
    </w:p>
    <w:p w:rsidR="00574664" w:rsidRDefault="005F7396" w:rsidP="005F73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преодоления данных трудностей п</w:t>
      </w:r>
      <w:r w:rsidR="00574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редлагается:</w:t>
      </w:r>
    </w:p>
    <w:p w:rsidR="00574664" w:rsidRDefault="005F7396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инициирование </w:t>
      </w:r>
      <w:r w:rsidR="00574664" w:rsidRPr="000D3823">
        <w:rPr>
          <w:rFonts w:ascii="Times New Roman" w:hAnsi="Times New Roman" w:cs="Times New Roman"/>
          <w:sz w:val="24"/>
          <w:szCs w:val="24"/>
        </w:rPr>
        <w:t>муниципальны</w:t>
      </w:r>
      <w:r w:rsidR="00574664">
        <w:rPr>
          <w:rFonts w:ascii="Times New Roman" w:hAnsi="Times New Roman" w:cs="Times New Roman"/>
          <w:sz w:val="24"/>
          <w:szCs w:val="24"/>
        </w:rPr>
        <w:t>х</w:t>
      </w:r>
      <w:r w:rsidR="00574664" w:rsidRPr="000D382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74664">
        <w:rPr>
          <w:rFonts w:ascii="Times New Roman" w:hAnsi="Times New Roman" w:cs="Times New Roman"/>
          <w:sz w:val="24"/>
          <w:szCs w:val="24"/>
        </w:rPr>
        <w:t>ов</w:t>
      </w:r>
      <w:r w:rsidR="00574664" w:rsidRPr="000D3823">
        <w:rPr>
          <w:rFonts w:ascii="Times New Roman" w:hAnsi="Times New Roman" w:cs="Times New Roman"/>
          <w:sz w:val="24"/>
          <w:szCs w:val="24"/>
        </w:rPr>
        <w:t>, осуществляющ</w:t>
      </w:r>
      <w:r w:rsidR="00574664">
        <w:rPr>
          <w:rFonts w:ascii="Times New Roman" w:hAnsi="Times New Roman" w:cs="Times New Roman"/>
          <w:sz w:val="24"/>
          <w:szCs w:val="24"/>
        </w:rPr>
        <w:t>их</w:t>
      </w:r>
      <w:r w:rsidR="00574664" w:rsidRPr="000D3823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  <w:r w:rsidR="00561AF4">
        <w:rPr>
          <w:rFonts w:ascii="Times New Roman" w:hAnsi="Times New Roman" w:cs="Times New Roman"/>
          <w:sz w:val="24"/>
          <w:szCs w:val="24"/>
        </w:rPr>
        <w:t xml:space="preserve"> Белоярского ГО, Пышминского ГО,</w:t>
      </w:r>
      <w:r w:rsidR="006C4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19">
        <w:rPr>
          <w:rFonts w:ascii="Times New Roman" w:hAnsi="Times New Roman" w:cs="Times New Roman"/>
          <w:sz w:val="24"/>
          <w:szCs w:val="24"/>
        </w:rPr>
        <w:t>Богдановичского</w:t>
      </w:r>
      <w:proofErr w:type="spellEnd"/>
      <w:r w:rsidR="006C4219">
        <w:rPr>
          <w:rFonts w:ascii="Times New Roman" w:hAnsi="Times New Roman" w:cs="Times New Roman"/>
          <w:sz w:val="24"/>
          <w:szCs w:val="24"/>
        </w:rPr>
        <w:t xml:space="preserve"> ГО Камышловского МР</w:t>
      </w:r>
      <w:r w:rsidR="00561AF4">
        <w:rPr>
          <w:rFonts w:ascii="Times New Roman" w:hAnsi="Times New Roman" w:cs="Times New Roman"/>
          <w:sz w:val="24"/>
          <w:szCs w:val="24"/>
        </w:rPr>
        <w:t xml:space="preserve"> на создание  ПМПК;</w:t>
      </w:r>
    </w:p>
    <w:p w:rsidR="00574664" w:rsidRDefault="00574664" w:rsidP="005F739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консультаций для 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ящих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 работников образовательных организаций;</w:t>
      </w:r>
    </w:p>
    <w:p w:rsidR="005F7396" w:rsidRDefault="00574664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</w:t>
      </w:r>
      <w:r w:rsidR="005F7396"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="005F739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396">
        <w:rPr>
          <w:rFonts w:ascii="Times New Roman" w:hAnsi="Times New Roman" w:cs="Times New Roman"/>
          <w:sz w:val="24"/>
          <w:szCs w:val="24"/>
        </w:rPr>
        <w:t xml:space="preserve"> «Сопровождение участников образовательных отношений средствами сетевых технологий», который позволяет родителям (законным представителям), педагогам задать любой вопрос по электронной почте и п</w:t>
      </w:r>
      <w:r w:rsidR="00926614">
        <w:rPr>
          <w:rFonts w:ascii="Times New Roman" w:hAnsi="Times New Roman" w:cs="Times New Roman"/>
          <w:sz w:val="24"/>
          <w:szCs w:val="24"/>
        </w:rPr>
        <w:t>олучить квалифицированный ответ;</w:t>
      </w:r>
    </w:p>
    <w:p w:rsidR="00926614" w:rsidRDefault="00926614" w:rsidP="005F73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созданная электронная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родителям самостоятельно выбрать дату и время прохождения процедуры обследования с ребенком.</w:t>
      </w:r>
    </w:p>
    <w:p w:rsidR="005F7396" w:rsidRDefault="00B32E97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7396" w:rsidRPr="001E5D47" w:rsidRDefault="005F7396" w:rsidP="005F73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Причины, по которым дети не получают образование в соответствии с рекомендациями </w:t>
      </w:r>
      <w:r w:rsidR="001A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ПМПК.</w:t>
      </w:r>
    </w:p>
    <w:p w:rsidR="005F7396" w:rsidRPr="001E5D47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hAnsi="Times New Roman" w:cs="Times New Roman"/>
          <w:sz w:val="24"/>
          <w:szCs w:val="24"/>
        </w:rPr>
        <w:t xml:space="preserve"> Нет специалистов 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F12473">
        <w:rPr>
          <w:rFonts w:ascii="Times New Roman" w:hAnsi="Times New Roman" w:cs="Times New Roman"/>
          <w:sz w:val="24"/>
          <w:szCs w:val="24"/>
        </w:rPr>
        <w:t>ях</w:t>
      </w:r>
      <w:r w:rsidRPr="001E5D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учителей-</w:t>
      </w:r>
      <w:r w:rsidRPr="001E5D47">
        <w:rPr>
          <w:rFonts w:ascii="Times New Roman" w:hAnsi="Times New Roman" w:cs="Times New Roman"/>
          <w:sz w:val="24"/>
          <w:szCs w:val="24"/>
        </w:rPr>
        <w:t xml:space="preserve">логопедов, </w:t>
      </w:r>
      <w:r>
        <w:rPr>
          <w:rFonts w:ascii="Times New Roman" w:hAnsi="Times New Roman" w:cs="Times New Roman"/>
          <w:sz w:val="24"/>
          <w:szCs w:val="24"/>
        </w:rPr>
        <w:t>учителей-</w:t>
      </w:r>
      <w:r w:rsidRPr="001E5D47">
        <w:rPr>
          <w:rFonts w:ascii="Times New Roman" w:hAnsi="Times New Roman" w:cs="Times New Roman"/>
          <w:sz w:val="24"/>
          <w:szCs w:val="24"/>
        </w:rPr>
        <w:t xml:space="preserve">дефектологов, </w:t>
      </w:r>
      <w:r>
        <w:rPr>
          <w:rFonts w:ascii="Times New Roman" w:hAnsi="Times New Roman" w:cs="Times New Roman"/>
          <w:sz w:val="24"/>
          <w:szCs w:val="24"/>
        </w:rPr>
        <w:t>педагогов-</w:t>
      </w:r>
      <w:r w:rsidRPr="001E5D47">
        <w:rPr>
          <w:rFonts w:ascii="Times New Roman" w:hAnsi="Times New Roman" w:cs="Times New Roman"/>
          <w:sz w:val="24"/>
          <w:szCs w:val="24"/>
        </w:rPr>
        <w:t>психологов), особенно в сельских школах</w:t>
      </w:r>
      <w:r w:rsidR="00F12473">
        <w:rPr>
          <w:rFonts w:ascii="Times New Roman" w:hAnsi="Times New Roman" w:cs="Times New Roman"/>
          <w:sz w:val="24"/>
          <w:szCs w:val="24"/>
        </w:rPr>
        <w:t xml:space="preserve"> Пышминского ГО, Камышловского МР, </w:t>
      </w:r>
      <w:proofErr w:type="spellStart"/>
      <w:r w:rsidR="00F12473">
        <w:rPr>
          <w:rFonts w:ascii="Times New Roman" w:hAnsi="Times New Roman" w:cs="Times New Roman"/>
          <w:sz w:val="24"/>
          <w:szCs w:val="24"/>
        </w:rPr>
        <w:t>Богдановичского</w:t>
      </w:r>
      <w:proofErr w:type="spellEnd"/>
      <w:r w:rsidR="00F12473">
        <w:rPr>
          <w:rFonts w:ascii="Times New Roman" w:hAnsi="Times New Roman" w:cs="Times New Roman"/>
          <w:sz w:val="24"/>
          <w:szCs w:val="24"/>
        </w:rPr>
        <w:t xml:space="preserve"> ГО, Белоярского ГО</w:t>
      </w:r>
      <w:r w:rsidRPr="001E5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396" w:rsidRPr="001E5D47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случаи в </w:t>
      </w:r>
      <w:proofErr w:type="spell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Камышловском</w:t>
      </w:r>
      <w:proofErr w:type="spell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МР, </w:t>
      </w:r>
      <w:proofErr w:type="spellStart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Богдановичском</w:t>
      </w:r>
      <w:proofErr w:type="spellEnd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Рефтинском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несвоевременного  обращения на комиссию детей, родителей, педагогов в начально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школе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влечет за собой дублирование программы. </w:t>
      </w:r>
    </w:p>
    <w:p w:rsidR="005F7396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родителей обучать ребенка по ознакомленной программе, представить 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Комиссии в образовательную организацию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говорит о слабой мотивационной деятельности педагогических коллективов по работе с родителями.</w:t>
      </w:r>
    </w:p>
    <w:p w:rsidR="005F7396" w:rsidRDefault="005F7396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Формальный подход педагогов к обучению детей с ограниченными возможностями здоровья</w:t>
      </w:r>
      <w:r w:rsidR="006C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инклюзии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Другими словами, сложилось впечатление, что заключение Комиссии нужно лишь для того, чтобы ребенку не ставить двойки и переводить из класса в класс, не оказывая никакой специальной помощи (прикрываясь отсутствием специалистов или лицензии).</w:t>
      </w:r>
    </w:p>
    <w:p w:rsidR="00926614" w:rsidRDefault="00926614" w:rsidP="005F7396">
      <w:pPr>
        <w:numPr>
          <w:ilvl w:val="0"/>
          <w:numId w:val="5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в Комиссию </w:t>
      </w:r>
      <w:r w:rsidR="003C1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обучающие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4 классов, </w:t>
      </w:r>
      <w:r w:rsidR="003C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образовательной организацией,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освоили стандарт начальной школы и не переведены в основное звено</w:t>
      </w:r>
      <w:r w:rsidR="003C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Комиссии. Таким образом, образовательные организации перекладывают ответственность на плечи Комиссии</w:t>
      </w:r>
      <w:r w:rsidR="00867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3B8" w:rsidRPr="001E5D47" w:rsidRDefault="00D333B8" w:rsidP="00D333B8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96" w:rsidRPr="001E5D47" w:rsidRDefault="00561AF4" w:rsidP="005F739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F7396"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61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</w:t>
      </w:r>
      <w:r w:rsidR="001A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61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ПМПК (сотрудничество с образовательными учреждениями, межведомственное взаимодействие, осуществление сопровождения, проведение мероприятий для детей, родителей, педагогов и другое). Проблемы, связанные с деятельностью </w:t>
      </w:r>
      <w:r w:rsidR="001A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61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ПМПК.</w:t>
      </w:r>
    </w:p>
    <w:p w:rsidR="005F7396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Формируется позитивный опыт взаимодействия со специалистами территорий в формате консультативной деятельности. Учителями-логопедами, учителями-дефекто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логами, педагогами-психологами К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проведены консультации в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округов. На протяжении всего учебного года мы работали над поддержанием позитивного имиджа Комиссии через проведение и участие в семинарах.</w:t>
      </w:r>
    </w:p>
    <w:p w:rsidR="00B32E97" w:rsidRDefault="001A21D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2018-2019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осуществлялось групповое и индивидуальное сопровождение </w:t>
      </w:r>
      <w:proofErr w:type="gramStart"/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Сухоложской школы</w:t>
      </w:r>
      <w:r w:rsidR="00B32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396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 w:rsidR="003C1A02">
        <w:rPr>
          <w:rFonts w:ascii="Times New Roman" w:eastAsia="Times New Roman" w:hAnsi="Times New Roman" w:cs="Times New Roman"/>
          <w:sz w:val="24"/>
          <w:szCs w:val="24"/>
          <w:lang w:eastAsia="ru-RU"/>
        </w:rPr>
        <w:t>е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активное участие в интерактивном семинаре «Коррекционно-развивающее обучение: опыт, поиск, развитие»,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анизованного Новоуральской школой.</w:t>
      </w:r>
    </w:p>
    <w:p w:rsidR="003C1A02" w:rsidRDefault="003C1A02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июне 2019 г. приняли участие в межрегиональной конференции «Развитие деятельности ПМПК в современном образовательном пространстве».</w:t>
      </w:r>
    </w:p>
    <w:p w:rsidR="00F12473" w:rsidRDefault="00F12473" w:rsidP="00F1247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56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</w:t>
      </w:r>
      <w:r w:rsidR="005E5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областном семинаре «Проведение групповых и индивидуальных коррекционных занятий с детьми с РАС»</w:t>
      </w:r>
    </w:p>
    <w:p w:rsidR="005F7396" w:rsidRPr="001E5D47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Всего в течение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специалистами Комиссии проведено </w:t>
      </w:r>
      <w:r w:rsidR="005E56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A02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5E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консультации. </w:t>
      </w:r>
    </w:p>
    <w:p w:rsidR="005F7396" w:rsidRPr="001E5D47" w:rsidRDefault="005F7396" w:rsidP="005F739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Заключены соглашения с Муниципальными органами, осуществляющими управление в сфере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совместной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569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2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соглашений члены Комиссии проводили обследование детей по месту их проживания и (или) образования в </w:t>
      </w:r>
      <w:r w:rsidR="00F3079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5 договоров с</w:t>
      </w:r>
      <w:r w:rsidR="00AC54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школами, реализующими адаптированные общеобразовательные программы и детскими домами. </w:t>
      </w:r>
    </w:p>
    <w:p w:rsidR="005F7396" w:rsidRPr="001E5D47" w:rsidRDefault="005F7396" w:rsidP="005F7396">
      <w:pPr>
        <w:widowControl w:val="0"/>
        <w:autoSpaceDE w:val="0"/>
        <w:autoSpaceDN w:val="0"/>
        <w:adjustRightInd w:val="0"/>
        <w:spacing w:after="0" w:line="360" w:lineRule="auto"/>
        <w:ind w:left="-74" w:right="-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hAnsi="Times New Roman" w:cs="Times New Roman"/>
          <w:sz w:val="24"/>
          <w:szCs w:val="24"/>
        </w:rPr>
        <w:t xml:space="preserve">        С целью информационного сопровождения в течение года оформлялись информационные стенды, размещалась информация на сайте школы о деятельности Комиссии, специалистах, работающих в комиссии, различные памятки, статьи, рекомендации по оформлению педагогических представлений на школьников и д</w:t>
      </w:r>
      <w:r w:rsidR="00AC5498">
        <w:rPr>
          <w:rFonts w:ascii="Times New Roman" w:hAnsi="Times New Roman" w:cs="Times New Roman"/>
          <w:sz w:val="24"/>
          <w:szCs w:val="24"/>
        </w:rPr>
        <w:t>ошкольников при направлении на К</w:t>
      </w:r>
      <w:r w:rsidRPr="001E5D47">
        <w:rPr>
          <w:rFonts w:ascii="Times New Roman" w:hAnsi="Times New Roman" w:cs="Times New Roman"/>
          <w:sz w:val="24"/>
          <w:szCs w:val="24"/>
        </w:rPr>
        <w:t xml:space="preserve">омиссию. </w:t>
      </w:r>
    </w:p>
    <w:p w:rsidR="005F7396" w:rsidRDefault="005F7396" w:rsidP="005F7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D47">
        <w:rPr>
          <w:rFonts w:ascii="Times New Roman" w:hAnsi="Times New Roman" w:cs="Times New Roman"/>
          <w:sz w:val="24"/>
          <w:szCs w:val="24"/>
        </w:rPr>
        <w:t xml:space="preserve">Был определен инструментарий  для диагностики сформированности  личностных универсальных учебных действий в </w:t>
      </w:r>
      <w:r>
        <w:rPr>
          <w:rFonts w:ascii="Times New Roman" w:hAnsi="Times New Roman" w:cs="Times New Roman"/>
          <w:sz w:val="24"/>
          <w:szCs w:val="24"/>
        </w:rPr>
        <w:t xml:space="preserve">начальных </w:t>
      </w:r>
      <w:r w:rsidRPr="001E5D47">
        <w:rPr>
          <w:rFonts w:ascii="Times New Roman" w:hAnsi="Times New Roman" w:cs="Times New Roman"/>
          <w:sz w:val="24"/>
          <w:szCs w:val="24"/>
        </w:rPr>
        <w:t xml:space="preserve"> классах, разработана  программа,  направленная на помощь обучающимся адаптироваться к школьному обучению, коррекцию и развитие личностных универсальных учебных действий. </w:t>
      </w:r>
    </w:p>
    <w:p w:rsidR="005F7396" w:rsidRPr="004133AD" w:rsidRDefault="003C1A02" w:rsidP="005F7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2019</w:t>
      </w:r>
      <w:r w:rsidR="005E5694">
        <w:rPr>
          <w:rFonts w:ascii="Times New Roman" w:hAnsi="Times New Roman" w:cs="Times New Roman"/>
          <w:sz w:val="24"/>
          <w:szCs w:val="24"/>
        </w:rPr>
        <w:t xml:space="preserve"> году были созданы ТПМПК </w:t>
      </w:r>
      <w:r w:rsidR="004133A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133AD">
        <w:rPr>
          <w:rFonts w:ascii="Times New Roman" w:hAnsi="Times New Roman" w:cs="Times New Roman"/>
          <w:sz w:val="24"/>
          <w:szCs w:val="24"/>
        </w:rPr>
        <w:t>Асбстовском</w:t>
      </w:r>
      <w:proofErr w:type="spellEnd"/>
      <w:r w:rsidR="004133AD">
        <w:rPr>
          <w:rFonts w:ascii="Times New Roman" w:hAnsi="Times New Roman" w:cs="Times New Roman"/>
          <w:sz w:val="24"/>
          <w:szCs w:val="24"/>
        </w:rPr>
        <w:t xml:space="preserve"> ГО, </w:t>
      </w:r>
      <w:proofErr w:type="spellStart"/>
      <w:r w:rsidR="004133AD">
        <w:rPr>
          <w:rFonts w:ascii="Times New Roman" w:hAnsi="Times New Roman" w:cs="Times New Roman"/>
          <w:sz w:val="24"/>
          <w:szCs w:val="24"/>
        </w:rPr>
        <w:t>Камышловском</w:t>
      </w:r>
      <w:proofErr w:type="spellEnd"/>
      <w:r w:rsidR="004133AD">
        <w:rPr>
          <w:rFonts w:ascii="Times New Roman" w:hAnsi="Times New Roman" w:cs="Times New Roman"/>
          <w:sz w:val="24"/>
          <w:szCs w:val="24"/>
        </w:rPr>
        <w:t xml:space="preserve"> ГО, что облегчило работу нашей комиссии. Проведены консультации для руководителей и специалистов </w:t>
      </w:r>
      <w:proofErr w:type="spellStart"/>
      <w:r w:rsidR="004133AD">
        <w:rPr>
          <w:rFonts w:ascii="Times New Roman" w:hAnsi="Times New Roman" w:cs="Times New Roman"/>
          <w:sz w:val="24"/>
          <w:szCs w:val="24"/>
        </w:rPr>
        <w:t>Асбестовского</w:t>
      </w:r>
      <w:proofErr w:type="spellEnd"/>
      <w:r w:rsidR="004133AD">
        <w:rPr>
          <w:rFonts w:ascii="Times New Roman" w:hAnsi="Times New Roman" w:cs="Times New Roman"/>
          <w:sz w:val="24"/>
          <w:szCs w:val="24"/>
        </w:rPr>
        <w:t xml:space="preserve"> и  Камышловского городских округов  по ведению и оформлению документации на ПМПК.</w:t>
      </w:r>
    </w:p>
    <w:p w:rsidR="005F7396" w:rsidRDefault="005F7396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</w:t>
      </w:r>
      <w:r w:rsidR="001A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мы, связанные с деятельностью Т</w:t>
      </w: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</w:p>
    <w:p w:rsidR="005F7396" w:rsidRPr="001E5D47" w:rsidRDefault="00D333B8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F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уровне  муниципальных органов, осуществляющих управление в сфере образования</w:t>
      </w:r>
    </w:p>
    <w:p w:rsidR="005F7396" w:rsidRDefault="005F7396" w:rsidP="00B32E97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взаимодействия с управлениями образований по мониторингу качества выполнения рекомендаций. Решение данной проблемы видим во взаимодействии напрямую с образовательными организациями, которые предоставляют заявки на обследование детей.</w:t>
      </w:r>
    </w:p>
    <w:p w:rsidR="00533E47" w:rsidRDefault="00533E47" w:rsidP="00533E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33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образовательных организаций</w:t>
      </w:r>
    </w:p>
    <w:p w:rsidR="00AC5498" w:rsidRDefault="00AC5498" w:rsidP="00427AB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созданы в большинстве образовательных организаций консилиумы как главный механизм сопровождения (даже при наличии специалистов) или действуют формально.</w:t>
      </w:r>
      <w:r w:rsidR="0091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проблема существует на протяжении нескольких лет, но уровень компетенции ТПМПК не позволяет решить данную проблему.</w:t>
      </w:r>
    </w:p>
    <w:p w:rsidR="00A422D7" w:rsidRDefault="00A422D7" w:rsidP="00427AB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положительная динамика развития детей, обратившихся повторно, незначительна.</w:t>
      </w:r>
    </w:p>
    <w:p w:rsidR="00912E13" w:rsidRPr="00427ABF" w:rsidRDefault="003C1A02" w:rsidP="00427AB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12E13">
        <w:rPr>
          <w:rFonts w:ascii="Times New Roman" w:eastAsia="Times New Roman" w:hAnsi="Times New Roman" w:cs="Times New Roman"/>
          <w:sz w:val="24"/>
          <w:szCs w:val="24"/>
          <w:lang w:eastAsia="ru-RU"/>
        </w:rPr>
        <w:t>%  воспитанников дошкольных образовательных организаций из Камышловского МР не относятся к детям с ОВЗ</w:t>
      </w:r>
      <w:r w:rsidR="00BD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Руководители ДОУ мотивируют родителей (законных представителей) обратиться с ребенком на ПМПК для зачисления на </w:t>
      </w:r>
      <w:proofErr w:type="spellStart"/>
      <w:r w:rsidR="00BD1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="00BD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ABF" w:rsidRDefault="005F7396" w:rsidP="007D6502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 Комиссии</w:t>
      </w:r>
    </w:p>
    <w:p w:rsidR="003C1A02" w:rsidRDefault="001A21D6" w:rsidP="001A21D6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нуждаются в обучении использования оборудования, улавливающего взгляд ребенка;</w:t>
      </w:r>
    </w:p>
    <w:p w:rsidR="001A21D6" w:rsidRPr="001A21D6" w:rsidRDefault="00867B81" w:rsidP="001A21D6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компьютеров для обследования детей тремя бригадами одновременно.</w:t>
      </w:r>
    </w:p>
    <w:p w:rsidR="005F7396" w:rsidRPr="001E5D47" w:rsidRDefault="005F7396" w:rsidP="005F739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5.  Предложения по вопросам деятельности </w:t>
      </w:r>
      <w:r w:rsidR="001A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ПМПК, образовательных </w:t>
      </w:r>
      <w:r w:rsidR="001A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</w:t>
      </w:r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ий, системы психолого-педагогического и </w:t>
      </w:r>
      <w:proofErr w:type="gramStart"/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медико-социального</w:t>
      </w:r>
      <w:proofErr w:type="gramEnd"/>
      <w:r w:rsidRPr="001E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сопровождения.</w:t>
      </w:r>
    </w:p>
    <w:p w:rsidR="005F7396" w:rsidRPr="001E5D47" w:rsidRDefault="005F7396" w:rsidP="005F739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r w:rsidR="00BD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выстраиванию  па</w:t>
      </w:r>
      <w:r w:rsidR="004133A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ртнерских отношений между Т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и муниципальными образовательными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BD1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396" w:rsidRPr="001E5D47" w:rsidRDefault="005F7396" w:rsidP="005F73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Оказывать помощь (в рамках своей компетенции) по совершенствованию профессиональной деятельности педагогов, работающих с детьми с ограниченными возможностями здоровья, через создание определенной системы методической помощи, в которой обучение на практико-ориентированных  семинарах дополнялось бы в дальнейшем консультативным сопровождением коллективов отдельных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BD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видеоконференций.</w:t>
      </w:r>
    </w:p>
    <w:p w:rsidR="005F7396" w:rsidRPr="001A21D6" w:rsidRDefault="005F7396" w:rsidP="001A21D6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механизмы взаимодействия со специалистами разных учреждений и ведомств по вопросам психолого-педагогического и </w:t>
      </w:r>
      <w:proofErr w:type="gramStart"/>
      <w:r w:rsidRPr="001A2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1A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детям и подросткам,  работы с социальным окружением, в которое интегрируется ребенок.</w:t>
      </w:r>
    </w:p>
    <w:p w:rsidR="00A422D7" w:rsidRDefault="005F7396" w:rsidP="005F739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</w:t>
      </w:r>
      <w:r w:rsidR="00A42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5F7396" w:rsidRDefault="00A422D7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«Позитивный имидж территориальной психолого-медико-педагогической комиссии как фактор повышения качества сопровождения».</w:t>
      </w:r>
    </w:p>
    <w:p w:rsidR="005F7396" w:rsidRDefault="00A422D7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«Взаимодействие участников образовательных отношений средствами сетевых технологий».</w:t>
      </w:r>
    </w:p>
    <w:p w:rsidR="002D26E1" w:rsidRPr="002D26E1" w:rsidRDefault="002D26E1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26E1">
        <w:rPr>
          <w:rFonts w:ascii="Times New Roman" w:hAnsi="Times New Roman"/>
          <w:color w:val="000000" w:themeColor="text1"/>
          <w:sz w:val="24"/>
          <w:szCs w:val="24"/>
        </w:rPr>
        <w:t>«Социальное партнерство с родителями как фактор повышен</w:t>
      </w:r>
      <w:r w:rsidR="004133AD">
        <w:rPr>
          <w:rFonts w:ascii="Times New Roman" w:hAnsi="Times New Roman"/>
          <w:color w:val="000000" w:themeColor="text1"/>
          <w:sz w:val="24"/>
          <w:szCs w:val="24"/>
        </w:rPr>
        <w:t>ия эффективности деятельности Т</w:t>
      </w:r>
      <w:r w:rsidRPr="002D26E1">
        <w:rPr>
          <w:rFonts w:ascii="Times New Roman" w:hAnsi="Times New Roman"/>
          <w:color w:val="000000" w:themeColor="text1"/>
          <w:sz w:val="24"/>
          <w:szCs w:val="24"/>
        </w:rPr>
        <w:t>ПМПК»</w:t>
      </w:r>
    </w:p>
    <w:p w:rsidR="00A422D7" w:rsidRDefault="00A422D7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«Выявление детей раннего возраста: оказание своевременной помощи»</w:t>
      </w:r>
    </w:p>
    <w:p w:rsidR="001A21D6" w:rsidRDefault="001A21D6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1D6" w:rsidRDefault="001A21D6" w:rsidP="00A422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96" w:rsidRPr="001E5D47" w:rsidRDefault="00182AE2" w:rsidP="005F73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21C80" w:rsidRPr="00182AE2" w:rsidRDefault="004133AD" w:rsidP="00182A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Т</w:t>
      </w:r>
      <w:r w:rsidR="005F7396"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ПМПК: </w:t>
      </w:r>
      <w:r w:rsidR="005F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5F7396"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Е.А.Голомолзина</w:t>
      </w:r>
      <w:proofErr w:type="spellEnd"/>
    </w:p>
    <w:sectPr w:rsidR="00D21C80" w:rsidRPr="00182AE2" w:rsidSect="005F73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37"/>
    <w:multiLevelType w:val="hybridMultilevel"/>
    <w:tmpl w:val="5EB0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4F2E"/>
    <w:multiLevelType w:val="hybridMultilevel"/>
    <w:tmpl w:val="C25CC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D281F"/>
    <w:multiLevelType w:val="hybridMultilevel"/>
    <w:tmpl w:val="BCC42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2C46A72"/>
    <w:multiLevelType w:val="hybridMultilevel"/>
    <w:tmpl w:val="3A0C3B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2023E8"/>
    <w:multiLevelType w:val="hybridMultilevel"/>
    <w:tmpl w:val="08E6A49C"/>
    <w:lvl w:ilvl="0" w:tplc="666CDA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A6E93"/>
    <w:multiLevelType w:val="hybridMultilevel"/>
    <w:tmpl w:val="2006DFB8"/>
    <w:lvl w:ilvl="0" w:tplc="31EEB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0E6F"/>
    <w:multiLevelType w:val="hybridMultilevel"/>
    <w:tmpl w:val="8640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4FD5"/>
    <w:multiLevelType w:val="hybridMultilevel"/>
    <w:tmpl w:val="CF487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00184B"/>
    <w:multiLevelType w:val="hybridMultilevel"/>
    <w:tmpl w:val="75303D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E2D71"/>
    <w:multiLevelType w:val="hybridMultilevel"/>
    <w:tmpl w:val="2744AC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96"/>
    <w:rsid w:val="0008544C"/>
    <w:rsid w:val="00182AE2"/>
    <w:rsid w:val="001A21D6"/>
    <w:rsid w:val="0022133A"/>
    <w:rsid w:val="00271EF1"/>
    <w:rsid w:val="002D26E1"/>
    <w:rsid w:val="003148FC"/>
    <w:rsid w:val="003721D4"/>
    <w:rsid w:val="00392D41"/>
    <w:rsid w:val="003C1A02"/>
    <w:rsid w:val="004133AD"/>
    <w:rsid w:val="00427ABF"/>
    <w:rsid w:val="004E0E5E"/>
    <w:rsid w:val="005051C2"/>
    <w:rsid w:val="00533E47"/>
    <w:rsid w:val="00561AF4"/>
    <w:rsid w:val="00574664"/>
    <w:rsid w:val="005E5694"/>
    <w:rsid w:val="005F2B4F"/>
    <w:rsid w:val="005F7396"/>
    <w:rsid w:val="00671C29"/>
    <w:rsid w:val="006C4219"/>
    <w:rsid w:val="00741B3A"/>
    <w:rsid w:val="00750C7F"/>
    <w:rsid w:val="007D6502"/>
    <w:rsid w:val="00867B81"/>
    <w:rsid w:val="0089226B"/>
    <w:rsid w:val="008D74CD"/>
    <w:rsid w:val="008F1750"/>
    <w:rsid w:val="00912E13"/>
    <w:rsid w:val="00926614"/>
    <w:rsid w:val="00A01AF6"/>
    <w:rsid w:val="00A422D7"/>
    <w:rsid w:val="00AC5498"/>
    <w:rsid w:val="00B1764A"/>
    <w:rsid w:val="00B32E97"/>
    <w:rsid w:val="00BA7478"/>
    <w:rsid w:val="00BD14B4"/>
    <w:rsid w:val="00D21C80"/>
    <w:rsid w:val="00D333B8"/>
    <w:rsid w:val="00F12473"/>
    <w:rsid w:val="00F3079E"/>
    <w:rsid w:val="00F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7396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F7396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F7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F7396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F7396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F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2019-08-30T06:40:00Z</cp:lastPrinted>
  <dcterms:created xsi:type="dcterms:W3CDTF">2017-08-10T06:25:00Z</dcterms:created>
  <dcterms:modified xsi:type="dcterms:W3CDTF">2019-09-02T07:44:00Z</dcterms:modified>
</cp:coreProperties>
</file>